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948E" w14:textId="668029A7" w:rsidR="009A0DE5" w:rsidRDefault="009A0DE5" w:rsidP="009A0DE5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lang w:eastAsia="es-ES"/>
        </w:rPr>
      </w:pPr>
      <w:r w:rsidRPr="009A0DE5">
        <w:rPr>
          <w:rFonts w:ascii="Times New Roman" w:eastAsia="Times New Roman" w:hAnsi="Times New Roman" w:cs="Times New Roman"/>
          <w:b/>
          <w:bCs/>
          <w:lang w:eastAsia="es-ES"/>
        </w:rPr>
        <w:t>RENTA – ACTUAL LEY SOBRE IMPUESTO A LA – ART. 40, N°4 – LEY N° 19.880, ART. 52. (ORD. N° 2142, DE 01.08.2016)</w:t>
      </w:r>
    </w:p>
    <w:p w14:paraId="07F6B116" w14:textId="0984E20C" w:rsidR="009A0DE5" w:rsidRPr="009A0DE5" w:rsidRDefault="009A0DE5" w:rsidP="009A0DE5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ab/>
      </w:r>
    </w:p>
    <w:p w14:paraId="5BC6CEF2" w14:textId="7155CAA4" w:rsidR="00EC2755" w:rsidRPr="009A0DE5" w:rsidRDefault="00980C39" w:rsidP="00731C8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A0DE5">
        <w:rPr>
          <w:rFonts w:ascii="Times New Roman" w:hAnsi="Times New Roman" w:cs="Times New Roman"/>
          <w:b/>
        </w:rPr>
        <w:t xml:space="preserve">Facultades fiscalizadoras en caso de una </w:t>
      </w:r>
      <w:r w:rsidR="009473E7" w:rsidRPr="009A0DE5">
        <w:rPr>
          <w:rFonts w:ascii="Times New Roman" w:hAnsi="Times New Roman" w:cs="Times New Roman"/>
          <w:b/>
        </w:rPr>
        <w:t>fundación</w:t>
      </w:r>
      <w:r w:rsidRPr="009A0DE5">
        <w:rPr>
          <w:rFonts w:ascii="Times New Roman" w:hAnsi="Times New Roman" w:cs="Times New Roman"/>
          <w:b/>
        </w:rPr>
        <w:t xml:space="preserve"> exenta de Impuesto a la Renta</w:t>
      </w:r>
      <w:r w:rsidR="00EC2755" w:rsidRPr="009A0DE5">
        <w:rPr>
          <w:rFonts w:ascii="Times New Roman" w:hAnsi="Times New Roman" w:cs="Times New Roman"/>
          <w:b/>
        </w:rPr>
        <w:t>.</w:t>
      </w:r>
    </w:p>
    <w:p w14:paraId="250B56EB" w14:textId="77777777" w:rsidR="00D42FB5" w:rsidRPr="00D42FB5" w:rsidRDefault="00D42FB5" w:rsidP="00731C81">
      <w:pPr>
        <w:spacing w:line="240" w:lineRule="auto"/>
        <w:jc w:val="both"/>
        <w:rPr>
          <w:rFonts w:ascii="Times New Roman" w:hAnsi="Times New Roman" w:cs="Times New Roman"/>
        </w:rPr>
      </w:pPr>
    </w:p>
    <w:p w14:paraId="63EA7952" w14:textId="478580A8" w:rsidR="00EC2755" w:rsidRPr="0023180F" w:rsidRDefault="00980C39" w:rsidP="00E8434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23180F">
        <w:rPr>
          <w:rFonts w:ascii="Times New Roman" w:hAnsi="Times New Roman" w:cs="Times New Roman"/>
        </w:rPr>
        <w:t>Se ha solicitado a esta Dirección Nacional un pronunciamiento sobre</w:t>
      </w:r>
      <w:r w:rsidR="009473E7" w:rsidRPr="0023180F">
        <w:rPr>
          <w:rFonts w:ascii="Times New Roman" w:hAnsi="Times New Roman" w:cs="Times New Roman"/>
        </w:rPr>
        <w:t xml:space="preserve"> el</w:t>
      </w:r>
      <w:r w:rsidRPr="0023180F">
        <w:rPr>
          <w:rFonts w:ascii="Times New Roman" w:hAnsi="Times New Roman" w:cs="Times New Roman"/>
        </w:rPr>
        <w:t xml:space="preserve"> alcance de las facultades fiscalizadoras del Servicio de Impuestos Internos en </w:t>
      </w:r>
      <w:r w:rsidR="009473E7" w:rsidRPr="0023180F">
        <w:rPr>
          <w:rFonts w:ascii="Times New Roman" w:hAnsi="Times New Roman" w:cs="Times New Roman"/>
        </w:rPr>
        <w:t xml:space="preserve">el </w:t>
      </w:r>
      <w:r w:rsidRPr="0023180F">
        <w:rPr>
          <w:rFonts w:ascii="Times New Roman" w:hAnsi="Times New Roman" w:cs="Times New Roman"/>
        </w:rPr>
        <w:t xml:space="preserve">caso de una </w:t>
      </w:r>
      <w:r w:rsidR="009473E7" w:rsidRPr="0023180F">
        <w:rPr>
          <w:rFonts w:ascii="Times New Roman" w:hAnsi="Times New Roman" w:cs="Times New Roman"/>
        </w:rPr>
        <w:t>fundación</w:t>
      </w:r>
      <w:r w:rsidRPr="0023180F">
        <w:rPr>
          <w:rFonts w:ascii="Times New Roman" w:hAnsi="Times New Roman" w:cs="Times New Roman"/>
        </w:rPr>
        <w:t xml:space="preserve"> exenta de Impuesto a la Renta.</w:t>
      </w:r>
    </w:p>
    <w:p w14:paraId="454CD361" w14:textId="77777777" w:rsidR="00980C39" w:rsidRPr="0023180F" w:rsidRDefault="00EC2755" w:rsidP="00980C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3180F">
        <w:rPr>
          <w:rFonts w:ascii="Times New Roman" w:hAnsi="Times New Roman" w:cs="Times New Roman"/>
          <w:b/>
        </w:rPr>
        <w:t>I</w:t>
      </w:r>
      <w:r w:rsidRPr="0023180F">
        <w:rPr>
          <w:rFonts w:ascii="Times New Roman" w:hAnsi="Times New Roman" w:cs="Times New Roman"/>
          <w:b/>
        </w:rPr>
        <w:tab/>
        <w:t>ANTECEDENTES</w:t>
      </w:r>
    </w:p>
    <w:p w14:paraId="01C95202" w14:textId="53247690" w:rsidR="00980C39" w:rsidRPr="0023180F" w:rsidRDefault="00980C39" w:rsidP="00792472">
      <w:pPr>
        <w:spacing w:line="240" w:lineRule="auto"/>
        <w:jc w:val="both"/>
        <w:rPr>
          <w:rFonts w:ascii="Times New Roman" w:hAnsi="Times New Roman" w:cs="Times New Roman"/>
        </w:rPr>
      </w:pPr>
      <w:r w:rsidRPr="0023180F">
        <w:rPr>
          <w:rFonts w:ascii="Times New Roman" w:hAnsi="Times New Roman" w:cs="Times New Roman"/>
        </w:rPr>
        <w:t xml:space="preserve">De acuerdo al </w:t>
      </w:r>
      <w:r w:rsidR="00F75AB4" w:rsidRPr="0023180F">
        <w:rPr>
          <w:rFonts w:ascii="Times New Roman" w:hAnsi="Times New Roman" w:cs="Times New Roman"/>
        </w:rPr>
        <w:t xml:space="preserve">Ordinario </w:t>
      </w:r>
      <w:r w:rsidR="009473E7" w:rsidRPr="0023180F">
        <w:rPr>
          <w:rFonts w:ascii="Times New Roman" w:hAnsi="Times New Roman" w:cs="Times New Roman"/>
        </w:rPr>
        <w:t>del antecedente</w:t>
      </w:r>
      <w:r w:rsidRPr="0023180F">
        <w:rPr>
          <w:rFonts w:ascii="Times New Roman" w:hAnsi="Times New Roman" w:cs="Times New Roman"/>
        </w:rPr>
        <w:t xml:space="preserve">, una </w:t>
      </w:r>
      <w:r w:rsidR="009473E7" w:rsidRPr="0023180F">
        <w:rPr>
          <w:rFonts w:ascii="Times New Roman" w:hAnsi="Times New Roman" w:cs="Times New Roman"/>
        </w:rPr>
        <w:t>fundación</w:t>
      </w:r>
      <w:r w:rsidRPr="0023180F">
        <w:rPr>
          <w:rFonts w:ascii="Times New Roman" w:hAnsi="Times New Roman" w:cs="Times New Roman"/>
        </w:rPr>
        <w:t xml:space="preserve"> sin fines de lucro destinada a dar atención a </w:t>
      </w:r>
      <w:r w:rsidR="00792472" w:rsidRPr="0023180F">
        <w:rPr>
          <w:rFonts w:ascii="Times New Roman" w:hAnsi="Times New Roman" w:cs="Times New Roman"/>
        </w:rPr>
        <w:t>personas</w:t>
      </w:r>
      <w:r w:rsidRPr="0023180F">
        <w:rPr>
          <w:rFonts w:ascii="Times New Roman" w:hAnsi="Times New Roman" w:cs="Times New Roman"/>
        </w:rPr>
        <w:t xml:space="preserve"> </w:t>
      </w:r>
      <w:r w:rsidR="00792472" w:rsidRPr="0023180F">
        <w:rPr>
          <w:rFonts w:ascii="Times New Roman" w:hAnsi="Times New Roman" w:cs="Times New Roman"/>
        </w:rPr>
        <w:t xml:space="preserve">que padecen de enfermedades de la visión se encuentra exenta </w:t>
      </w:r>
      <w:r w:rsidRPr="0023180F">
        <w:rPr>
          <w:rFonts w:ascii="Times New Roman" w:hAnsi="Times New Roman" w:cs="Times New Roman"/>
        </w:rPr>
        <w:t xml:space="preserve">del pago del Impuesto </w:t>
      </w:r>
      <w:r w:rsidR="00792472" w:rsidRPr="0023180F">
        <w:rPr>
          <w:rFonts w:ascii="Times New Roman" w:hAnsi="Times New Roman" w:cs="Times New Roman"/>
        </w:rPr>
        <w:t>a la Renta de Primera Categoría</w:t>
      </w:r>
      <w:r w:rsidRPr="0023180F">
        <w:rPr>
          <w:rFonts w:ascii="Times New Roman" w:hAnsi="Times New Roman" w:cs="Times New Roman"/>
        </w:rPr>
        <w:t xml:space="preserve"> </w:t>
      </w:r>
      <w:r w:rsidR="00792472" w:rsidRPr="0023180F">
        <w:rPr>
          <w:rFonts w:ascii="Times New Roman" w:hAnsi="Times New Roman" w:cs="Times New Roman"/>
        </w:rPr>
        <w:t xml:space="preserve">en conformidad con lo dispuesto en el artículo 40 N° 4 de la Ley de Impuesto a la Renta, </w:t>
      </w:r>
      <w:r w:rsidR="009473E7" w:rsidRPr="0023180F">
        <w:rPr>
          <w:rFonts w:ascii="Times New Roman" w:hAnsi="Times New Roman" w:cs="Times New Roman"/>
        </w:rPr>
        <w:t xml:space="preserve">según consta en el decreto N° </w:t>
      </w:r>
      <w:r w:rsidR="00D42FB5">
        <w:rPr>
          <w:rFonts w:ascii="Times New Roman" w:hAnsi="Times New Roman" w:cs="Times New Roman"/>
        </w:rPr>
        <w:t>xx, de xxxx</w:t>
      </w:r>
      <w:r w:rsidR="009473E7" w:rsidRPr="0023180F">
        <w:rPr>
          <w:rFonts w:ascii="Times New Roman" w:hAnsi="Times New Roman" w:cs="Times New Roman"/>
        </w:rPr>
        <w:t xml:space="preserve">, el cual </w:t>
      </w:r>
      <w:r w:rsidR="00792472" w:rsidRPr="0023180F">
        <w:rPr>
          <w:rFonts w:ascii="Times New Roman" w:hAnsi="Times New Roman" w:cs="Times New Roman"/>
        </w:rPr>
        <w:t xml:space="preserve">además instruye al </w:t>
      </w:r>
      <w:r w:rsidRPr="0023180F">
        <w:rPr>
          <w:rFonts w:ascii="Times New Roman" w:hAnsi="Times New Roman" w:cs="Times New Roman"/>
        </w:rPr>
        <w:t xml:space="preserve">Servicio de Impuestos Internos </w:t>
      </w:r>
      <w:r w:rsidR="00792472" w:rsidRPr="0023180F">
        <w:rPr>
          <w:rFonts w:ascii="Times New Roman" w:hAnsi="Times New Roman" w:cs="Times New Roman"/>
        </w:rPr>
        <w:t xml:space="preserve">para </w:t>
      </w:r>
      <w:r w:rsidRPr="0023180F">
        <w:rPr>
          <w:rFonts w:ascii="Times New Roman" w:hAnsi="Times New Roman" w:cs="Times New Roman"/>
        </w:rPr>
        <w:t xml:space="preserve">verificar periódicamente si se mantienen las circunstancias que justifican la exención concedida. </w:t>
      </w:r>
    </w:p>
    <w:p w14:paraId="3BB89E97" w14:textId="394A732B" w:rsidR="0033185E" w:rsidRPr="0023180F" w:rsidRDefault="00792472" w:rsidP="00792472">
      <w:pPr>
        <w:spacing w:line="240" w:lineRule="auto"/>
        <w:jc w:val="both"/>
        <w:rPr>
          <w:rFonts w:ascii="Times New Roman" w:hAnsi="Times New Roman" w:cs="Times New Roman"/>
        </w:rPr>
      </w:pPr>
      <w:r w:rsidRPr="0023180F">
        <w:rPr>
          <w:rFonts w:ascii="Times New Roman" w:hAnsi="Times New Roman" w:cs="Times New Roman"/>
        </w:rPr>
        <w:t xml:space="preserve">No obstante lo anterior, </w:t>
      </w:r>
      <w:r w:rsidR="009473E7" w:rsidRPr="0023180F">
        <w:rPr>
          <w:rFonts w:ascii="Times New Roman" w:hAnsi="Times New Roman" w:cs="Times New Roman"/>
        </w:rPr>
        <w:t xml:space="preserve">y tras citar los requisitos establecidos por el artículo 40 N° 4 del cuerpo legal citado, </w:t>
      </w:r>
      <w:r w:rsidRPr="0023180F">
        <w:rPr>
          <w:rFonts w:ascii="Times New Roman" w:hAnsi="Times New Roman" w:cs="Times New Roman"/>
        </w:rPr>
        <w:t xml:space="preserve">esa Dirección Regional informa que, </w:t>
      </w:r>
      <w:r w:rsidR="0033185E" w:rsidRPr="0023180F">
        <w:rPr>
          <w:rFonts w:ascii="Times New Roman" w:hAnsi="Times New Roman" w:cs="Times New Roman"/>
        </w:rPr>
        <w:t>en sus Formularios 29 de Declaración Mensual y Pago Simultáneo correspondiente al año comercial 2012</w:t>
      </w:r>
      <w:r w:rsidR="009473E7" w:rsidRPr="0023180F">
        <w:rPr>
          <w:rFonts w:ascii="Times New Roman" w:hAnsi="Times New Roman" w:cs="Times New Roman"/>
        </w:rPr>
        <w:t xml:space="preserve">, la fundación registra </w:t>
      </w:r>
      <w:r w:rsidR="0033185E" w:rsidRPr="0023180F">
        <w:rPr>
          <w:rFonts w:ascii="Times New Roman" w:hAnsi="Times New Roman" w:cs="Times New Roman"/>
        </w:rPr>
        <w:t xml:space="preserve">movimientos por ventas y/o prestaciones de servicios cuyos ingresos ascienden a $ </w:t>
      </w:r>
      <w:r w:rsidR="00D42FB5">
        <w:rPr>
          <w:rFonts w:ascii="Times New Roman" w:hAnsi="Times New Roman" w:cs="Times New Roman"/>
        </w:rPr>
        <w:t>x.xxx.xxx</w:t>
      </w:r>
      <w:r w:rsidR="0033185E" w:rsidRPr="0023180F">
        <w:rPr>
          <w:rFonts w:ascii="Times New Roman" w:hAnsi="Times New Roman" w:cs="Times New Roman"/>
        </w:rPr>
        <w:t xml:space="preserve">, además de otros ingresos ascendentes a $ </w:t>
      </w:r>
      <w:r w:rsidR="00D42FB5">
        <w:rPr>
          <w:rFonts w:ascii="Times New Roman" w:hAnsi="Times New Roman" w:cs="Times New Roman"/>
        </w:rPr>
        <w:t>xxx.xxx.xxx</w:t>
      </w:r>
      <w:r w:rsidR="0033185E" w:rsidRPr="0023180F">
        <w:rPr>
          <w:rFonts w:ascii="Times New Roman" w:hAnsi="Times New Roman" w:cs="Times New Roman"/>
        </w:rPr>
        <w:t xml:space="preserve">, lo cual no concuerda con los ingresos declarados en su Declaración Anual de la Renta del año tributario 2013, folio </w:t>
      </w:r>
      <w:r w:rsidR="00D42FB5">
        <w:rPr>
          <w:rFonts w:ascii="Times New Roman" w:hAnsi="Times New Roman" w:cs="Times New Roman"/>
        </w:rPr>
        <w:t>xxxxx</w:t>
      </w:r>
      <w:r w:rsidR="0033185E" w:rsidRPr="0023180F">
        <w:rPr>
          <w:rFonts w:ascii="Times New Roman" w:hAnsi="Times New Roman" w:cs="Times New Roman"/>
        </w:rPr>
        <w:t xml:space="preserve"> ascendente a $0.</w:t>
      </w:r>
    </w:p>
    <w:p w14:paraId="009A9C9F" w14:textId="24330454" w:rsidR="00792472" w:rsidRPr="0023180F" w:rsidRDefault="009473E7" w:rsidP="00792472">
      <w:pPr>
        <w:spacing w:line="240" w:lineRule="auto"/>
        <w:jc w:val="both"/>
        <w:rPr>
          <w:rFonts w:ascii="Times New Roman" w:hAnsi="Times New Roman" w:cs="Times New Roman"/>
        </w:rPr>
      </w:pPr>
      <w:r w:rsidRPr="0023180F">
        <w:rPr>
          <w:rFonts w:ascii="Times New Roman" w:hAnsi="Times New Roman" w:cs="Times New Roman"/>
        </w:rPr>
        <w:t xml:space="preserve">Luego, </w:t>
      </w:r>
      <w:r w:rsidR="00792472" w:rsidRPr="0023180F">
        <w:rPr>
          <w:rFonts w:ascii="Times New Roman" w:hAnsi="Times New Roman" w:cs="Times New Roman"/>
        </w:rPr>
        <w:t>esa Dirección Regional estima que existen</w:t>
      </w:r>
      <w:r w:rsidR="00980C39" w:rsidRPr="0023180F">
        <w:rPr>
          <w:rFonts w:ascii="Times New Roman" w:hAnsi="Times New Roman" w:cs="Times New Roman"/>
        </w:rPr>
        <w:t xml:space="preserve"> indicios para presumir que, respecto de este contribuyente, actualmente no se verifican los presupuestos fácticos prescritos en el artículo 40 N° 4 de la Ley de Impuesto a la Renta que habrían motivado la exención, razón por la cual se procedió a citar al contribuyente por </w:t>
      </w:r>
      <w:r w:rsidR="00CC07F4" w:rsidRPr="0023180F">
        <w:rPr>
          <w:rFonts w:ascii="Times New Roman" w:hAnsi="Times New Roman" w:cs="Times New Roman"/>
        </w:rPr>
        <w:t>e</w:t>
      </w:r>
      <w:r w:rsidR="00980C39" w:rsidRPr="0023180F">
        <w:rPr>
          <w:rFonts w:ascii="Times New Roman" w:hAnsi="Times New Roman" w:cs="Times New Roman"/>
        </w:rPr>
        <w:t>l año tributario 2013</w:t>
      </w:r>
      <w:r w:rsidR="00684136" w:rsidRPr="0023180F">
        <w:rPr>
          <w:rFonts w:ascii="Times New Roman" w:hAnsi="Times New Roman" w:cs="Times New Roman"/>
        </w:rPr>
        <w:t>,</w:t>
      </w:r>
      <w:r w:rsidR="00980C39" w:rsidRPr="0023180F">
        <w:rPr>
          <w:rFonts w:ascii="Times New Roman" w:hAnsi="Times New Roman" w:cs="Times New Roman"/>
        </w:rPr>
        <w:t xml:space="preserve"> por los motivos expuestos en el párrafo anterior. Con fecha 29.06.2016 el contribuyente presentó respuesta a la citac</w:t>
      </w:r>
      <w:r w:rsidR="00792472" w:rsidRPr="0023180F">
        <w:rPr>
          <w:rFonts w:ascii="Times New Roman" w:hAnsi="Times New Roman" w:cs="Times New Roman"/>
        </w:rPr>
        <w:t xml:space="preserve">ión acompañando documentación. </w:t>
      </w:r>
    </w:p>
    <w:p w14:paraId="412D53AF" w14:textId="77777777" w:rsidR="00792472" w:rsidRPr="0023180F" w:rsidRDefault="00980C39" w:rsidP="00792472">
      <w:pPr>
        <w:spacing w:line="240" w:lineRule="auto"/>
        <w:jc w:val="both"/>
        <w:rPr>
          <w:rFonts w:ascii="Times New Roman" w:hAnsi="Times New Roman" w:cs="Times New Roman"/>
        </w:rPr>
      </w:pPr>
      <w:r w:rsidRPr="0023180F">
        <w:rPr>
          <w:rFonts w:ascii="Times New Roman" w:hAnsi="Times New Roman" w:cs="Times New Roman"/>
        </w:rPr>
        <w:t xml:space="preserve">En base a lo expuesto, considerando la existencia de plazos legales vigentes de la actuación fiscalizadora de este Servicio, </w:t>
      </w:r>
      <w:r w:rsidR="00792472" w:rsidRPr="0023180F">
        <w:rPr>
          <w:rFonts w:ascii="Times New Roman" w:hAnsi="Times New Roman" w:cs="Times New Roman"/>
        </w:rPr>
        <w:t>estima</w:t>
      </w:r>
      <w:r w:rsidRPr="0023180F">
        <w:rPr>
          <w:rFonts w:ascii="Times New Roman" w:hAnsi="Times New Roman" w:cs="Times New Roman"/>
        </w:rPr>
        <w:t xml:space="preserve"> necesario obtener un pronunciamiento de rigor a fin de </w:t>
      </w:r>
      <w:r w:rsidR="00792472" w:rsidRPr="0023180F">
        <w:rPr>
          <w:rFonts w:ascii="Times New Roman" w:hAnsi="Times New Roman" w:cs="Times New Roman"/>
        </w:rPr>
        <w:t xml:space="preserve">establecer la forma de proceder – en lo sucesivo – </w:t>
      </w:r>
      <w:r w:rsidRPr="0023180F">
        <w:rPr>
          <w:rFonts w:ascii="Times New Roman" w:hAnsi="Times New Roman" w:cs="Times New Roman"/>
        </w:rPr>
        <w:t xml:space="preserve">tratándose de este contribuyente como persona jurídica sin fines de lucro exenta de Impuesto a la Renta, particularmente sobre la facultad de liquidar las partidas citadas en conformidad al artículo 24 inciso 1° del Código Tributario y del tiempo y forma en la emisión de dicho acto administrativo, toda vez que, considerando que es competencia del Ministerio de Hacienda la revocación de un decreto de exención de Impuesto a la Renta, no existe certeza en cuanto a si dicho cobro de impuestos debe verificarse ex ante o bien ex post de dicho acto revocatorio. </w:t>
      </w:r>
    </w:p>
    <w:p w14:paraId="0250FEB3" w14:textId="059525AC" w:rsidR="00980C39" w:rsidRPr="0023180F" w:rsidRDefault="00980C39" w:rsidP="00792472">
      <w:pPr>
        <w:spacing w:line="240" w:lineRule="auto"/>
        <w:jc w:val="both"/>
        <w:rPr>
          <w:rFonts w:ascii="Times New Roman" w:hAnsi="Times New Roman" w:cs="Times New Roman"/>
        </w:rPr>
      </w:pPr>
      <w:r w:rsidRPr="0023180F">
        <w:rPr>
          <w:rFonts w:ascii="Times New Roman" w:hAnsi="Times New Roman" w:cs="Times New Roman"/>
        </w:rPr>
        <w:t xml:space="preserve">Sin perjuicio de lo anterior, considerando que es facultad del Ministerio de Hacienda la revocación de dicho decreto, se solicita </w:t>
      </w:r>
      <w:r w:rsidR="00684136" w:rsidRPr="0023180F">
        <w:rPr>
          <w:rFonts w:ascii="Times New Roman" w:hAnsi="Times New Roman" w:cs="Times New Roman"/>
        </w:rPr>
        <w:t>determinar</w:t>
      </w:r>
      <w:r w:rsidRPr="0023180F">
        <w:rPr>
          <w:rFonts w:ascii="Times New Roman" w:hAnsi="Times New Roman" w:cs="Times New Roman"/>
        </w:rPr>
        <w:t xml:space="preserve"> si en el caso en comento procede primeramente verificar si se mantienen las circunstancias que justifican la exención concedida</w:t>
      </w:r>
      <w:r w:rsidR="00684136" w:rsidRPr="0023180F">
        <w:rPr>
          <w:rFonts w:ascii="Times New Roman" w:hAnsi="Times New Roman" w:cs="Times New Roman"/>
        </w:rPr>
        <w:t xml:space="preserve"> – </w:t>
      </w:r>
      <w:r w:rsidRPr="0023180F">
        <w:rPr>
          <w:rFonts w:ascii="Times New Roman" w:hAnsi="Times New Roman" w:cs="Times New Roman"/>
        </w:rPr>
        <w:t xml:space="preserve">dando cuenta al Ministerio de Hacienda para su posterior resolución y actuar en consecuencia solo una vez revocado dicho decreto </w:t>
      </w:r>
      <w:r w:rsidR="00684136" w:rsidRPr="0023180F">
        <w:rPr>
          <w:rFonts w:ascii="Times New Roman" w:hAnsi="Times New Roman" w:cs="Times New Roman"/>
        </w:rPr>
        <w:t xml:space="preserve">– </w:t>
      </w:r>
      <w:r w:rsidRPr="0023180F">
        <w:rPr>
          <w:rFonts w:ascii="Times New Roman" w:hAnsi="Times New Roman" w:cs="Times New Roman"/>
        </w:rPr>
        <w:t>o prescindir de dicha actuación continuando con el proceso de fiscalización.</w:t>
      </w:r>
    </w:p>
    <w:p w14:paraId="2D354006" w14:textId="77777777" w:rsidR="00EC2755" w:rsidRPr="0023180F" w:rsidRDefault="00EC2755" w:rsidP="00E843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3180F">
        <w:rPr>
          <w:rFonts w:ascii="Times New Roman" w:hAnsi="Times New Roman" w:cs="Times New Roman"/>
          <w:b/>
        </w:rPr>
        <w:t>II</w:t>
      </w:r>
      <w:r w:rsidRPr="0023180F">
        <w:rPr>
          <w:rFonts w:ascii="Times New Roman" w:hAnsi="Times New Roman" w:cs="Times New Roman"/>
          <w:b/>
        </w:rPr>
        <w:tab/>
        <w:t>ANÁLISIS</w:t>
      </w:r>
    </w:p>
    <w:p w14:paraId="63DAD06A" w14:textId="45D2F0F4" w:rsidR="000F2BF1" w:rsidRPr="0023180F" w:rsidRDefault="00792472" w:rsidP="000F2BF1">
      <w:pPr>
        <w:spacing w:line="240" w:lineRule="auto"/>
        <w:jc w:val="both"/>
        <w:rPr>
          <w:rFonts w:ascii="Times New Roman" w:hAnsi="Times New Roman" w:cs="Times New Roman"/>
        </w:rPr>
      </w:pPr>
      <w:r w:rsidRPr="0023180F">
        <w:rPr>
          <w:rFonts w:ascii="Times New Roman" w:hAnsi="Times New Roman" w:cs="Times New Roman"/>
        </w:rPr>
        <w:t xml:space="preserve">Como se </w:t>
      </w:r>
      <w:r w:rsidR="000F2BF1" w:rsidRPr="0023180F">
        <w:rPr>
          <w:rFonts w:ascii="Times New Roman" w:hAnsi="Times New Roman" w:cs="Times New Roman"/>
        </w:rPr>
        <w:t>expone</w:t>
      </w:r>
      <w:r w:rsidRPr="0023180F">
        <w:rPr>
          <w:rFonts w:ascii="Times New Roman" w:hAnsi="Times New Roman" w:cs="Times New Roman"/>
        </w:rPr>
        <w:t xml:space="preserve"> en su </w:t>
      </w:r>
      <w:r w:rsidR="00F75AB4" w:rsidRPr="0023180F">
        <w:rPr>
          <w:rFonts w:ascii="Times New Roman" w:hAnsi="Times New Roman" w:cs="Times New Roman"/>
        </w:rPr>
        <w:t>Ordinario</w:t>
      </w:r>
      <w:r w:rsidRPr="0023180F">
        <w:rPr>
          <w:rFonts w:ascii="Times New Roman" w:hAnsi="Times New Roman" w:cs="Times New Roman"/>
        </w:rPr>
        <w:t xml:space="preserve">, </w:t>
      </w:r>
      <w:r w:rsidR="000F2BF1" w:rsidRPr="0023180F">
        <w:rPr>
          <w:rFonts w:ascii="Times New Roman" w:hAnsi="Times New Roman" w:cs="Times New Roman"/>
        </w:rPr>
        <w:t>corresponde</w:t>
      </w:r>
      <w:r w:rsidRPr="0023180F">
        <w:rPr>
          <w:rFonts w:ascii="Times New Roman" w:hAnsi="Times New Roman" w:cs="Times New Roman"/>
        </w:rPr>
        <w:t xml:space="preserve"> a S.E. el Presidente de la República la facultad exclusiva de c</w:t>
      </w:r>
      <w:r w:rsidR="000F2BF1" w:rsidRPr="0023180F">
        <w:rPr>
          <w:rFonts w:ascii="Times New Roman" w:hAnsi="Times New Roman" w:cs="Times New Roman"/>
        </w:rPr>
        <w:t xml:space="preserve">onceder la exención tributaria </w:t>
      </w:r>
      <w:r w:rsidR="004B58BD" w:rsidRPr="0023180F">
        <w:rPr>
          <w:rFonts w:ascii="Times New Roman" w:hAnsi="Times New Roman" w:cs="Times New Roman"/>
        </w:rPr>
        <w:t>establecida en el artículo 40 N° 4 de la Ley sobre Impuesto a la Renta</w:t>
      </w:r>
      <w:r w:rsidR="00684136" w:rsidRPr="0023180F">
        <w:rPr>
          <w:rFonts w:ascii="Times New Roman" w:hAnsi="Times New Roman" w:cs="Times New Roman"/>
        </w:rPr>
        <w:t>,</w:t>
      </w:r>
      <w:r w:rsidR="004B58BD" w:rsidRPr="0023180F">
        <w:rPr>
          <w:rFonts w:ascii="Times New Roman" w:hAnsi="Times New Roman" w:cs="Times New Roman"/>
        </w:rPr>
        <w:t xml:space="preserve"> </w:t>
      </w:r>
      <w:r w:rsidR="000F2BF1" w:rsidRPr="0023180F">
        <w:rPr>
          <w:rFonts w:ascii="Times New Roman" w:hAnsi="Times New Roman" w:cs="Times New Roman"/>
        </w:rPr>
        <w:t xml:space="preserve">a </w:t>
      </w:r>
      <w:r w:rsidRPr="0023180F">
        <w:rPr>
          <w:rFonts w:ascii="Times New Roman" w:hAnsi="Times New Roman" w:cs="Times New Roman"/>
        </w:rPr>
        <w:t>las institucio</w:t>
      </w:r>
      <w:r w:rsidR="000F2BF1" w:rsidRPr="0023180F">
        <w:rPr>
          <w:rFonts w:ascii="Times New Roman" w:hAnsi="Times New Roman" w:cs="Times New Roman"/>
        </w:rPr>
        <w:t>nes que la impetren y reúnan de</w:t>
      </w:r>
      <w:r w:rsidRPr="0023180F">
        <w:rPr>
          <w:rFonts w:ascii="Times New Roman" w:hAnsi="Times New Roman" w:cs="Times New Roman"/>
        </w:rPr>
        <w:t xml:space="preserve"> forma copulativa los requisitos</w:t>
      </w:r>
      <w:r w:rsidR="004B58BD" w:rsidRPr="0023180F">
        <w:rPr>
          <w:rFonts w:ascii="Times New Roman" w:hAnsi="Times New Roman" w:cs="Times New Roman"/>
        </w:rPr>
        <w:t xml:space="preserve"> legales</w:t>
      </w:r>
      <w:r w:rsidR="000F2BF1" w:rsidRPr="0023180F">
        <w:rPr>
          <w:rFonts w:ascii="Times New Roman" w:hAnsi="Times New Roman" w:cs="Times New Roman"/>
        </w:rPr>
        <w:t xml:space="preserve">. </w:t>
      </w:r>
    </w:p>
    <w:p w14:paraId="5E64BABF" w14:textId="1DD268B9" w:rsidR="000F2BF1" w:rsidRPr="0023180F" w:rsidRDefault="000F2BF1" w:rsidP="009473E7">
      <w:pPr>
        <w:spacing w:line="240" w:lineRule="auto"/>
        <w:jc w:val="both"/>
        <w:rPr>
          <w:rFonts w:ascii="Times New Roman" w:hAnsi="Times New Roman" w:cs="Times New Roman"/>
        </w:rPr>
      </w:pPr>
      <w:r w:rsidRPr="0023180F">
        <w:rPr>
          <w:rFonts w:ascii="Times New Roman" w:hAnsi="Times New Roman" w:cs="Times New Roman"/>
        </w:rPr>
        <w:t>En consecuencia, en la medida que la franquicia se otorg</w:t>
      </w:r>
      <w:r w:rsidR="00CC07F4" w:rsidRPr="0023180F">
        <w:rPr>
          <w:rFonts w:ascii="Times New Roman" w:hAnsi="Times New Roman" w:cs="Times New Roman"/>
        </w:rPr>
        <w:t>ue</w:t>
      </w:r>
      <w:r w:rsidRPr="0023180F">
        <w:rPr>
          <w:rFonts w:ascii="Times New Roman" w:hAnsi="Times New Roman" w:cs="Times New Roman"/>
        </w:rPr>
        <w:t xml:space="preserve"> a través de un decreto, esto es, </w:t>
      </w:r>
      <w:r w:rsidR="00CC07F4" w:rsidRPr="0023180F">
        <w:rPr>
          <w:rFonts w:ascii="Times New Roman" w:hAnsi="Times New Roman" w:cs="Times New Roman"/>
        </w:rPr>
        <w:t xml:space="preserve">mediante </w:t>
      </w:r>
      <w:r w:rsidRPr="0023180F">
        <w:rPr>
          <w:rFonts w:ascii="Times New Roman" w:hAnsi="Times New Roman" w:cs="Times New Roman"/>
        </w:rPr>
        <w:t>una orden escrita que dicta el Presidente de la República o un Ministro "Por orden del Presidente de la República", sobre asuntos propios de su competencia</w:t>
      </w:r>
      <w:r w:rsidR="009473E7" w:rsidRPr="0023180F">
        <w:rPr>
          <w:rFonts w:ascii="Times New Roman" w:hAnsi="Times New Roman" w:cs="Times New Roman"/>
        </w:rPr>
        <w:t xml:space="preserve"> (artículo 3° de la Ley N° 19.880, que establece bases de los procedimientos administrativos que rigen los actos de los Órganos de la Administración del Estado), </w:t>
      </w:r>
      <w:r w:rsidRPr="0023180F">
        <w:rPr>
          <w:rFonts w:ascii="Times New Roman" w:hAnsi="Times New Roman" w:cs="Times New Roman"/>
        </w:rPr>
        <w:t xml:space="preserve">corresponde </w:t>
      </w:r>
      <w:r w:rsidR="004560F7" w:rsidRPr="0023180F">
        <w:rPr>
          <w:rFonts w:ascii="Times New Roman" w:hAnsi="Times New Roman" w:cs="Times New Roman"/>
        </w:rPr>
        <w:t>a la misma autoridad administrativa</w:t>
      </w:r>
      <w:r w:rsidR="004B58BD" w:rsidRPr="0023180F">
        <w:rPr>
          <w:rFonts w:ascii="Times New Roman" w:hAnsi="Times New Roman" w:cs="Times New Roman"/>
        </w:rPr>
        <w:t xml:space="preserve"> revocar el acto administrativo “decreto”, conforme</w:t>
      </w:r>
      <w:r w:rsidR="004560F7" w:rsidRPr="0023180F">
        <w:rPr>
          <w:rFonts w:ascii="Times New Roman" w:hAnsi="Times New Roman" w:cs="Times New Roman"/>
        </w:rPr>
        <w:t xml:space="preserve"> a</w:t>
      </w:r>
      <w:r w:rsidR="00FC3CF8" w:rsidRPr="0023180F">
        <w:rPr>
          <w:rFonts w:ascii="Times New Roman" w:hAnsi="Times New Roman" w:cs="Times New Roman"/>
        </w:rPr>
        <w:t xml:space="preserve"> las reglas generales.</w:t>
      </w:r>
    </w:p>
    <w:p w14:paraId="13B5801D" w14:textId="1AD2C34C" w:rsidR="004B58BD" w:rsidRPr="0023180F" w:rsidRDefault="004B58BD" w:rsidP="000F2BF1">
      <w:pPr>
        <w:spacing w:line="240" w:lineRule="auto"/>
        <w:jc w:val="both"/>
        <w:rPr>
          <w:rFonts w:ascii="Times New Roman" w:hAnsi="Times New Roman" w:cs="Times New Roman"/>
        </w:rPr>
      </w:pPr>
      <w:r w:rsidRPr="0023180F">
        <w:rPr>
          <w:rFonts w:ascii="Times New Roman" w:hAnsi="Times New Roman" w:cs="Times New Roman"/>
        </w:rPr>
        <w:lastRenderedPageBreak/>
        <w:t xml:space="preserve">En </w:t>
      </w:r>
      <w:r w:rsidR="009473E7" w:rsidRPr="0023180F">
        <w:rPr>
          <w:rFonts w:ascii="Times New Roman" w:hAnsi="Times New Roman" w:cs="Times New Roman"/>
        </w:rPr>
        <w:t>ese sentido debe entenderse</w:t>
      </w:r>
      <w:r w:rsidRPr="0023180F">
        <w:rPr>
          <w:rFonts w:ascii="Times New Roman" w:hAnsi="Times New Roman" w:cs="Times New Roman"/>
        </w:rPr>
        <w:t xml:space="preserve"> la instrucción contenida en el decreto N° </w:t>
      </w:r>
      <w:r w:rsidR="00D42FB5">
        <w:rPr>
          <w:rFonts w:ascii="Times New Roman" w:hAnsi="Times New Roman" w:cs="Times New Roman"/>
        </w:rPr>
        <w:t>xx, de xxxx</w:t>
      </w:r>
      <w:r w:rsidRPr="0023180F">
        <w:rPr>
          <w:rFonts w:ascii="Times New Roman" w:hAnsi="Times New Roman" w:cs="Times New Roman"/>
        </w:rPr>
        <w:t xml:space="preserve">, que ordena al Servicio “verificar” periódicamente si se mantienen las circunstancias que justifican la exención concedida. Esto es, </w:t>
      </w:r>
      <w:r w:rsidR="00C15BFB" w:rsidRPr="0023180F">
        <w:rPr>
          <w:rFonts w:ascii="Times New Roman" w:hAnsi="Times New Roman" w:cs="Times New Roman"/>
        </w:rPr>
        <w:t>fiscalizar en concreto y</w:t>
      </w:r>
      <w:r w:rsidR="004560F7" w:rsidRPr="0023180F">
        <w:rPr>
          <w:rFonts w:ascii="Times New Roman" w:hAnsi="Times New Roman" w:cs="Times New Roman"/>
        </w:rPr>
        <w:t xml:space="preserve"> periódicamente si </w:t>
      </w:r>
      <w:r w:rsidRPr="0023180F">
        <w:rPr>
          <w:rFonts w:ascii="Times New Roman" w:hAnsi="Times New Roman" w:cs="Times New Roman"/>
        </w:rPr>
        <w:t>la fundación respectiva</w:t>
      </w:r>
      <w:r w:rsidR="004560F7" w:rsidRPr="0023180F">
        <w:rPr>
          <w:rFonts w:ascii="Times New Roman" w:hAnsi="Times New Roman" w:cs="Times New Roman"/>
        </w:rPr>
        <w:t>, una vez concedida la exención</w:t>
      </w:r>
      <w:r w:rsidRPr="0023180F">
        <w:rPr>
          <w:rFonts w:ascii="Times New Roman" w:hAnsi="Times New Roman" w:cs="Times New Roman"/>
        </w:rPr>
        <w:t xml:space="preserve">:  </w:t>
      </w:r>
    </w:p>
    <w:p w14:paraId="7CFC7EFB" w14:textId="5DA9BD6A" w:rsidR="004B58BD" w:rsidRPr="0023180F" w:rsidRDefault="004B58BD" w:rsidP="004B58BD">
      <w:pPr>
        <w:pStyle w:val="Prrafodelista"/>
        <w:numPr>
          <w:ilvl w:val="0"/>
          <w:numId w:val="23"/>
        </w:numPr>
        <w:tabs>
          <w:tab w:val="left" w:pos="567"/>
        </w:tabs>
        <w:rPr>
          <w:rFonts w:ascii="Times New Roman" w:hAnsi="Times New Roman"/>
          <w:szCs w:val="22"/>
        </w:rPr>
      </w:pPr>
      <w:r w:rsidRPr="0023180F">
        <w:rPr>
          <w:rFonts w:ascii="Times New Roman" w:hAnsi="Times New Roman"/>
          <w:szCs w:val="22"/>
          <w:lang w:val="es-CL"/>
        </w:rPr>
        <w:t xml:space="preserve">sigue siendo </w:t>
      </w:r>
      <w:r w:rsidRPr="0023180F">
        <w:rPr>
          <w:rFonts w:ascii="Times New Roman" w:hAnsi="Times New Roman"/>
          <w:szCs w:val="22"/>
        </w:rPr>
        <w:t xml:space="preserve">una institución de beneficencia,  </w:t>
      </w:r>
    </w:p>
    <w:p w14:paraId="7DA05898" w14:textId="51A63193" w:rsidR="004B58BD" w:rsidRPr="0023180F" w:rsidRDefault="004B58BD" w:rsidP="004B58BD">
      <w:pPr>
        <w:pStyle w:val="Prrafodelista"/>
        <w:numPr>
          <w:ilvl w:val="0"/>
          <w:numId w:val="23"/>
        </w:numPr>
        <w:tabs>
          <w:tab w:val="left" w:pos="567"/>
        </w:tabs>
        <w:rPr>
          <w:rFonts w:ascii="Times New Roman" w:hAnsi="Times New Roman"/>
          <w:szCs w:val="22"/>
        </w:rPr>
      </w:pPr>
      <w:r w:rsidRPr="0023180F">
        <w:rPr>
          <w:rFonts w:ascii="Times New Roman" w:hAnsi="Times New Roman"/>
          <w:szCs w:val="22"/>
        </w:rPr>
        <w:t>no persigue fines de lucro</w:t>
      </w:r>
      <w:r w:rsidR="00CC07F4" w:rsidRPr="0023180F">
        <w:rPr>
          <w:rFonts w:ascii="Times New Roman" w:hAnsi="Times New Roman"/>
          <w:szCs w:val="22"/>
        </w:rPr>
        <w:t>,</w:t>
      </w:r>
      <w:r w:rsidRPr="0023180F">
        <w:rPr>
          <w:rFonts w:ascii="Times New Roman" w:hAnsi="Times New Roman"/>
          <w:szCs w:val="22"/>
        </w:rPr>
        <w:t xml:space="preserve"> y </w:t>
      </w:r>
    </w:p>
    <w:p w14:paraId="0B73B157" w14:textId="0C2B23AB" w:rsidR="004B58BD" w:rsidRPr="0023180F" w:rsidRDefault="004B58BD" w:rsidP="004B58BD">
      <w:pPr>
        <w:pStyle w:val="Prrafodelista"/>
        <w:numPr>
          <w:ilvl w:val="0"/>
          <w:numId w:val="23"/>
        </w:numPr>
        <w:tabs>
          <w:tab w:val="left" w:pos="567"/>
        </w:tabs>
        <w:rPr>
          <w:rFonts w:ascii="Times New Roman" w:hAnsi="Times New Roman"/>
          <w:szCs w:val="22"/>
        </w:rPr>
      </w:pPr>
      <w:r w:rsidRPr="0023180F">
        <w:rPr>
          <w:rFonts w:ascii="Times New Roman" w:hAnsi="Times New Roman"/>
          <w:szCs w:val="22"/>
        </w:rPr>
        <w:t>mantiene como objeto principal de acuerdo a sus estatutos, proporcionar ayuda material o de otra índole que se traduzca en un beneficio material a personas de escasos recursos económicos.</w:t>
      </w:r>
    </w:p>
    <w:p w14:paraId="11390582" w14:textId="00C6FAAA" w:rsidR="00792472" w:rsidRPr="0023180F" w:rsidRDefault="004560F7" w:rsidP="00C15BFB">
      <w:pPr>
        <w:spacing w:line="240" w:lineRule="auto"/>
        <w:jc w:val="both"/>
        <w:rPr>
          <w:rFonts w:ascii="Times New Roman" w:hAnsi="Times New Roman" w:cs="Times New Roman"/>
        </w:rPr>
      </w:pPr>
      <w:r w:rsidRPr="0023180F">
        <w:rPr>
          <w:rFonts w:ascii="Times New Roman" w:hAnsi="Times New Roman" w:cs="Times New Roman"/>
          <w:lang w:val="es-ES"/>
        </w:rPr>
        <w:t xml:space="preserve">Los requisitos anteriores pueden incumplirse tanto si la fundación modifica sus estatutos </w:t>
      </w:r>
      <w:r w:rsidRPr="0023180F">
        <w:rPr>
          <w:rFonts w:ascii="Times New Roman" w:hAnsi="Times New Roman" w:cs="Times New Roman"/>
        </w:rPr>
        <w:t xml:space="preserve">como si, en los hechos, realiza actividades inconsistentes </w:t>
      </w:r>
      <w:r w:rsidR="009473E7" w:rsidRPr="0023180F">
        <w:rPr>
          <w:rFonts w:ascii="Times New Roman" w:hAnsi="Times New Roman" w:cs="Times New Roman"/>
        </w:rPr>
        <w:t xml:space="preserve">o incompatibles </w:t>
      </w:r>
      <w:r w:rsidR="00C15BFB" w:rsidRPr="0023180F">
        <w:rPr>
          <w:rFonts w:ascii="Times New Roman" w:hAnsi="Times New Roman" w:cs="Times New Roman"/>
        </w:rPr>
        <w:t xml:space="preserve">con </w:t>
      </w:r>
      <w:r w:rsidR="009473E7" w:rsidRPr="0023180F">
        <w:rPr>
          <w:rFonts w:ascii="Times New Roman" w:hAnsi="Times New Roman" w:cs="Times New Roman"/>
        </w:rPr>
        <w:t>esos</w:t>
      </w:r>
      <w:r w:rsidR="00C15BFB" w:rsidRPr="0023180F">
        <w:rPr>
          <w:rFonts w:ascii="Times New Roman" w:hAnsi="Times New Roman" w:cs="Times New Roman"/>
        </w:rPr>
        <w:t xml:space="preserve"> requisitos, como sería tener como objeto principal proporcionar ayuda material o de otra índole a personas que no son de escasos recursos económicos o derechamente tener como objeto principal proporcionar servicios remunerados en condiciones de mercado o similares. </w:t>
      </w:r>
    </w:p>
    <w:p w14:paraId="23A0F9A2" w14:textId="110FC2F3" w:rsidR="00FC3CF8" w:rsidRPr="0023180F" w:rsidRDefault="00FC3CF8" w:rsidP="00C15BFB">
      <w:pPr>
        <w:spacing w:line="240" w:lineRule="auto"/>
        <w:jc w:val="both"/>
        <w:rPr>
          <w:rFonts w:ascii="Times New Roman" w:hAnsi="Times New Roman" w:cs="Times New Roman"/>
        </w:rPr>
      </w:pPr>
      <w:r w:rsidRPr="0023180F">
        <w:rPr>
          <w:rFonts w:ascii="Times New Roman" w:hAnsi="Times New Roman" w:cs="Times New Roman"/>
        </w:rPr>
        <w:t xml:space="preserve">En consecuencia, si bien corresponde a este Servicio </w:t>
      </w:r>
      <w:r w:rsidR="00C15BFB" w:rsidRPr="0023180F">
        <w:rPr>
          <w:rFonts w:ascii="Times New Roman" w:hAnsi="Times New Roman" w:cs="Times New Roman"/>
        </w:rPr>
        <w:t>fiscaliza</w:t>
      </w:r>
      <w:r w:rsidR="003433B9" w:rsidRPr="0023180F">
        <w:rPr>
          <w:rFonts w:ascii="Times New Roman" w:hAnsi="Times New Roman" w:cs="Times New Roman"/>
        </w:rPr>
        <w:t xml:space="preserve">r </w:t>
      </w:r>
      <w:r w:rsidR="00C15BFB" w:rsidRPr="0023180F">
        <w:rPr>
          <w:rFonts w:ascii="Times New Roman" w:hAnsi="Times New Roman" w:cs="Times New Roman"/>
        </w:rPr>
        <w:t>los tributos</w:t>
      </w:r>
      <w:r w:rsidRPr="0023180F">
        <w:rPr>
          <w:rFonts w:ascii="Times New Roman" w:hAnsi="Times New Roman" w:cs="Times New Roman"/>
        </w:rPr>
        <w:t xml:space="preserve">, en el </w:t>
      </w:r>
      <w:r w:rsidR="003433B9" w:rsidRPr="0023180F">
        <w:rPr>
          <w:rFonts w:ascii="Times New Roman" w:hAnsi="Times New Roman" w:cs="Times New Roman"/>
        </w:rPr>
        <w:t xml:space="preserve">presente caso dicha facultad </w:t>
      </w:r>
      <w:r w:rsidRPr="0023180F">
        <w:rPr>
          <w:rFonts w:ascii="Times New Roman" w:hAnsi="Times New Roman" w:cs="Times New Roman"/>
        </w:rPr>
        <w:t xml:space="preserve">se traduce en “verificar” el cumplimiento de los requisitos </w:t>
      </w:r>
      <w:r w:rsidR="003433B9" w:rsidRPr="0023180F">
        <w:rPr>
          <w:rFonts w:ascii="Times New Roman" w:hAnsi="Times New Roman" w:cs="Times New Roman"/>
        </w:rPr>
        <w:t xml:space="preserve">establecidos en el artículo 40 N° 4 de la Ley sobre Impuesto a la Renta </w:t>
      </w:r>
      <w:r w:rsidRPr="0023180F">
        <w:rPr>
          <w:rFonts w:ascii="Times New Roman" w:hAnsi="Times New Roman" w:cs="Times New Roman"/>
        </w:rPr>
        <w:t xml:space="preserve">y, de </w:t>
      </w:r>
      <w:r w:rsidR="003433B9" w:rsidRPr="0023180F">
        <w:rPr>
          <w:rFonts w:ascii="Times New Roman" w:hAnsi="Times New Roman" w:cs="Times New Roman"/>
        </w:rPr>
        <w:t>ser procedente</w:t>
      </w:r>
      <w:r w:rsidRPr="0023180F">
        <w:rPr>
          <w:rFonts w:ascii="Times New Roman" w:hAnsi="Times New Roman" w:cs="Times New Roman"/>
        </w:rPr>
        <w:t>, informar a la autoridad administrativa correspondiente a fin que revoque el decreto que concedi</w:t>
      </w:r>
      <w:r w:rsidR="003433B9" w:rsidRPr="0023180F">
        <w:rPr>
          <w:rFonts w:ascii="Times New Roman" w:hAnsi="Times New Roman" w:cs="Times New Roman"/>
        </w:rPr>
        <w:t>ó la franquicia tributaria</w:t>
      </w:r>
      <w:r w:rsidRPr="0023180F">
        <w:rPr>
          <w:rFonts w:ascii="Times New Roman" w:hAnsi="Times New Roman" w:cs="Times New Roman"/>
        </w:rPr>
        <w:t xml:space="preserve">. </w:t>
      </w:r>
    </w:p>
    <w:p w14:paraId="4A1E9F38" w14:textId="50E71FFC" w:rsidR="00FC3CF8" w:rsidRPr="0023180F" w:rsidRDefault="00FC3CF8" w:rsidP="00C15BFB">
      <w:pPr>
        <w:spacing w:line="240" w:lineRule="auto"/>
        <w:jc w:val="both"/>
        <w:rPr>
          <w:rFonts w:ascii="Times New Roman" w:hAnsi="Times New Roman" w:cs="Times New Roman"/>
        </w:rPr>
      </w:pPr>
      <w:r w:rsidRPr="0023180F">
        <w:rPr>
          <w:rFonts w:ascii="Times New Roman" w:hAnsi="Times New Roman" w:cs="Times New Roman"/>
        </w:rPr>
        <w:t>Una vez revocado el decreto respectivo</w:t>
      </w:r>
      <w:r w:rsidR="00F75AB4" w:rsidRPr="0023180F">
        <w:rPr>
          <w:rFonts w:ascii="Times New Roman" w:hAnsi="Times New Roman" w:cs="Times New Roman"/>
        </w:rPr>
        <w:t>, y</w:t>
      </w:r>
      <w:r w:rsidR="009473E7" w:rsidRPr="0023180F">
        <w:rPr>
          <w:rFonts w:ascii="Times New Roman" w:hAnsi="Times New Roman" w:cs="Times New Roman"/>
        </w:rPr>
        <w:t xml:space="preserve"> en caso de realizar actividades gravadas o poseer bienes afectos, </w:t>
      </w:r>
      <w:r w:rsidRPr="0023180F">
        <w:rPr>
          <w:rFonts w:ascii="Times New Roman" w:hAnsi="Times New Roman" w:cs="Times New Roman"/>
        </w:rPr>
        <w:t xml:space="preserve">el contribuyente </w:t>
      </w:r>
      <w:r w:rsidR="003433B9" w:rsidRPr="0023180F">
        <w:rPr>
          <w:rFonts w:ascii="Times New Roman" w:hAnsi="Times New Roman" w:cs="Times New Roman"/>
        </w:rPr>
        <w:t>comenzará a</w:t>
      </w:r>
      <w:r w:rsidRPr="0023180F">
        <w:rPr>
          <w:rFonts w:ascii="Times New Roman" w:hAnsi="Times New Roman" w:cs="Times New Roman"/>
        </w:rPr>
        <w:t xml:space="preserve"> tributar de acuerdo a las reglas generales,</w:t>
      </w:r>
      <w:r w:rsidR="00EB304F" w:rsidRPr="0023180F">
        <w:rPr>
          <w:rFonts w:ascii="Times New Roman" w:hAnsi="Times New Roman" w:cs="Times New Roman"/>
        </w:rPr>
        <w:t xml:space="preserve"> hacia el futuro, sin que corresponda el cobro de impuest</w:t>
      </w:r>
      <w:r w:rsidR="00F75AB4" w:rsidRPr="0023180F">
        <w:rPr>
          <w:rFonts w:ascii="Times New Roman" w:hAnsi="Times New Roman" w:cs="Times New Roman"/>
        </w:rPr>
        <w:t>os por los periodos anteriores a la dictación del acto revocatorio por aplicación de lo dispuesto en el artículo 52 de la Ley N° 19.880.</w:t>
      </w:r>
    </w:p>
    <w:p w14:paraId="43D24FE7" w14:textId="77777777" w:rsidR="00EC2755" w:rsidRPr="0023180F" w:rsidRDefault="00EC2755" w:rsidP="00E843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3180F">
        <w:rPr>
          <w:rFonts w:ascii="Times New Roman" w:hAnsi="Times New Roman" w:cs="Times New Roman"/>
          <w:b/>
        </w:rPr>
        <w:t>III</w:t>
      </w:r>
      <w:r w:rsidRPr="0023180F">
        <w:rPr>
          <w:rFonts w:ascii="Times New Roman" w:hAnsi="Times New Roman" w:cs="Times New Roman"/>
          <w:b/>
        </w:rPr>
        <w:tab/>
        <w:t>CONCLUSIÓN</w:t>
      </w:r>
    </w:p>
    <w:p w14:paraId="7650364B" w14:textId="24FFC094" w:rsidR="00B95E91" w:rsidRPr="0023180F" w:rsidRDefault="000F3015" w:rsidP="00E843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3180F">
        <w:rPr>
          <w:rFonts w:ascii="Times New Roman" w:hAnsi="Times New Roman" w:cs="Times New Roman"/>
        </w:rPr>
        <w:t xml:space="preserve">De acuerdo con lo anteriormente expuesto, </w:t>
      </w:r>
      <w:r w:rsidR="004A4C21" w:rsidRPr="0023180F">
        <w:rPr>
          <w:rFonts w:ascii="Times New Roman" w:hAnsi="Times New Roman" w:cs="Times New Roman"/>
        </w:rPr>
        <w:t>y respecto de las materias específicamente consultadas, se señala que</w:t>
      </w:r>
      <w:r w:rsidR="00B95E91" w:rsidRPr="0023180F">
        <w:rPr>
          <w:rFonts w:ascii="Times New Roman" w:hAnsi="Times New Roman" w:cs="Times New Roman"/>
        </w:rPr>
        <w:t>:</w:t>
      </w:r>
    </w:p>
    <w:p w14:paraId="58E7D4D0" w14:textId="3E4A9614" w:rsidR="00EB304F" w:rsidRPr="0023180F" w:rsidRDefault="00EB304F" w:rsidP="00EB304F">
      <w:pPr>
        <w:pStyle w:val="Prrafodelista"/>
        <w:numPr>
          <w:ilvl w:val="0"/>
          <w:numId w:val="24"/>
        </w:numPr>
        <w:rPr>
          <w:rFonts w:ascii="Times New Roman" w:hAnsi="Times New Roman"/>
          <w:szCs w:val="22"/>
        </w:rPr>
      </w:pPr>
      <w:r w:rsidRPr="0023180F">
        <w:rPr>
          <w:rFonts w:ascii="Times New Roman" w:hAnsi="Times New Roman"/>
          <w:szCs w:val="22"/>
          <w:lang w:val="es-CL"/>
        </w:rPr>
        <w:t xml:space="preserve">A </w:t>
      </w:r>
      <w:r w:rsidR="00CC07F4" w:rsidRPr="0023180F">
        <w:rPr>
          <w:rFonts w:ascii="Times New Roman" w:hAnsi="Times New Roman"/>
          <w:szCs w:val="22"/>
          <w:lang w:val="es-CL"/>
        </w:rPr>
        <w:t>e</w:t>
      </w:r>
      <w:r w:rsidRPr="0023180F">
        <w:rPr>
          <w:rFonts w:ascii="Times New Roman" w:hAnsi="Times New Roman"/>
          <w:szCs w:val="22"/>
          <w:lang w:val="es-CL"/>
        </w:rPr>
        <w:t xml:space="preserve">ste Servicio sólo </w:t>
      </w:r>
      <w:r w:rsidR="00CC07F4" w:rsidRPr="0023180F">
        <w:rPr>
          <w:rFonts w:ascii="Times New Roman" w:hAnsi="Times New Roman"/>
          <w:szCs w:val="22"/>
          <w:lang w:val="es-CL"/>
        </w:rPr>
        <w:t xml:space="preserve">le </w:t>
      </w:r>
      <w:r w:rsidRPr="0023180F">
        <w:rPr>
          <w:rFonts w:ascii="Times New Roman" w:hAnsi="Times New Roman"/>
          <w:szCs w:val="22"/>
          <w:lang w:val="es-CL"/>
        </w:rPr>
        <w:t xml:space="preserve">corresponde “verificar”, en la práctica, el cumplimiento de los requisitos necesarios para mantener la franquicia establecida en el artículo 40 N° 4 de la Ley sobre Impuesto a la Renta. </w:t>
      </w:r>
    </w:p>
    <w:p w14:paraId="6809D045" w14:textId="77777777" w:rsidR="00EB304F" w:rsidRPr="0023180F" w:rsidRDefault="00EB304F" w:rsidP="00412829">
      <w:pPr>
        <w:pStyle w:val="Prrafodelista"/>
        <w:numPr>
          <w:ilvl w:val="0"/>
          <w:numId w:val="24"/>
        </w:numPr>
        <w:rPr>
          <w:rFonts w:ascii="Times New Roman" w:hAnsi="Times New Roman"/>
          <w:szCs w:val="22"/>
        </w:rPr>
      </w:pPr>
      <w:r w:rsidRPr="0023180F">
        <w:rPr>
          <w:rFonts w:ascii="Times New Roman" w:hAnsi="Times New Roman"/>
          <w:szCs w:val="22"/>
        </w:rPr>
        <w:t>Los requisitos pueden incumplirse si la fundación modifica sus estatutos como si, en los hechos, realiza actividades inconsistentes o incompatibles con esos requisitos.</w:t>
      </w:r>
    </w:p>
    <w:p w14:paraId="3342976A" w14:textId="5981985A" w:rsidR="00EB304F" w:rsidRPr="0023180F" w:rsidRDefault="00EB304F" w:rsidP="00EB304F">
      <w:pPr>
        <w:pStyle w:val="Prrafodelista"/>
        <w:numPr>
          <w:ilvl w:val="0"/>
          <w:numId w:val="24"/>
        </w:numPr>
        <w:rPr>
          <w:rFonts w:ascii="Times New Roman" w:hAnsi="Times New Roman"/>
          <w:szCs w:val="22"/>
        </w:rPr>
      </w:pPr>
      <w:r w:rsidRPr="0023180F">
        <w:rPr>
          <w:rFonts w:ascii="Times New Roman" w:hAnsi="Times New Roman"/>
          <w:szCs w:val="22"/>
        </w:rPr>
        <w:t xml:space="preserve">Verificado el incumplimiento de los requisitos, </w:t>
      </w:r>
      <w:r w:rsidR="009473E7" w:rsidRPr="0023180F">
        <w:rPr>
          <w:rFonts w:ascii="Times New Roman" w:hAnsi="Times New Roman"/>
          <w:szCs w:val="22"/>
        </w:rPr>
        <w:t xml:space="preserve">cuestión que debe acreditarse tras un procedimiento de fiscalización, </w:t>
      </w:r>
      <w:r w:rsidRPr="0023180F">
        <w:rPr>
          <w:rFonts w:ascii="Times New Roman" w:hAnsi="Times New Roman"/>
          <w:szCs w:val="22"/>
        </w:rPr>
        <w:t xml:space="preserve">corresponde a este Servicio informar a la autoridad administrativa correspondiente a fin que </w:t>
      </w:r>
      <w:r w:rsidR="00F75AB4" w:rsidRPr="0023180F">
        <w:rPr>
          <w:rFonts w:ascii="Times New Roman" w:hAnsi="Times New Roman"/>
          <w:szCs w:val="22"/>
        </w:rPr>
        <w:t>revoque</w:t>
      </w:r>
      <w:r w:rsidRPr="0023180F">
        <w:rPr>
          <w:rFonts w:ascii="Times New Roman" w:hAnsi="Times New Roman"/>
          <w:szCs w:val="22"/>
        </w:rPr>
        <w:t xml:space="preserve"> el decreto que concedió la franquicia tributaria. </w:t>
      </w:r>
    </w:p>
    <w:p w14:paraId="3FF4781B" w14:textId="2A68C681" w:rsidR="00EB304F" w:rsidRPr="0023180F" w:rsidRDefault="00EB304F" w:rsidP="00EB304F">
      <w:pPr>
        <w:pStyle w:val="Prrafodelista"/>
        <w:numPr>
          <w:ilvl w:val="0"/>
          <w:numId w:val="24"/>
        </w:numPr>
        <w:rPr>
          <w:rFonts w:ascii="Times New Roman" w:hAnsi="Times New Roman"/>
          <w:szCs w:val="22"/>
        </w:rPr>
      </w:pPr>
      <w:r w:rsidRPr="0023180F">
        <w:rPr>
          <w:rFonts w:ascii="Times New Roman" w:hAnsi="Times New Roman"/>
          <w:szCs w:val="22"/>
        </w:rPr>
        <w:t xml:space="preserve">Una vez revocado el decreto respectivo, </w:t>
      </w:r>
      <w:r w:rsidR="009473E7" w:rsidRPr="0023180F">
        <w:rPr>
          <w:rFonts w:ascii="Times New Roman" w:hAnsi="Times New Roman"/>
          <w:szCs w:val="22"/>
        </w:rPr>
        <w:t xml:space="preserve">y en caso de realizar actividades gravadas o poseer bienes afectos, </w:t>
      </w:r>
      <w:r w:rsidRPr="0023180F">
        <w:rPr>
          <w:rFonts w:ascii="Times New Roman" w:hAnsi="Times New Roman"/>
          <w:szCs w:val="22"/>
        </w:rPr>
        <w:t>el contribuyente comenzará a tributar de acuerdo a las reglas generales, hacia el futuro, sin que corresponda el cobro de impuestos por los periodos anteriores a</w:t>
      </w:r>
      <w:r w:rsidR="00D06B2B" w:rsidRPr="0023180F">
        <w:rPr>
          <w:rFonts w:ascii="Times New Roman" w:hAnsi="Times New Roman"/>
          <w:szCs w:val="22"/>
        </w:rPr>
        <w:t xml:space="preserve"> la dictación del acto revocatorio del decreto</w:t>
      </w:r>
      <w:r w:rsidRPr="0023180F">
        <w:rPr>
          <w:rFonts w:ascii="Times New Roman" w:hAnsi="Times New Roman"/>
          <w:szCs w:val="22"/>
        </w:rPr>
        <w:t xml:space="preserve">. </w:t>
      </w:r>
    </w:p>
    <w:p w14:paraId="7010BB0C" w14:textId="77777777" w:rsidR="00EC2755" w:rsidRPr="0023180F" w:rsidRDefault="00EC2755" w:rsidP="007312A7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4EE50717" w14:textId="77777777" w:rsidR="00EB304F" w:rsidRPr="0023180F" w:rsidRDefault="00EB304F" w:rsidP="007312A7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24EF100" w14:textId="77777777" w:rsidR="00EC2755" w:rsidRPr="0023180F" w:rsidRDefault="00EC2755" w:rsidP="007312A7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09807AD9" w14:textId="77777777" w:rsidR="00EC2755" w:rsidRPr="0023180F" w:rsidRDefault="00EC2755" w:rsidP="007312A7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</w:rPr>
      </w:pPr>
      <w:r w:rsidRPr="0023180F">
        <w:rPr>
          <w:rFonts w:ascii="Times New Roman" w:hAnsi="Times New Roman" w:cs="Times New Roman"/>
          <w:b/>
        </w:rPr>
        <w:t>FERNANDO BARRAZA LUENGO</w:t>
      </w:r>
    </w:p>
    <w:p w14:paraId="20F59540" w14:textId="77777777" w:rsidR="00EC2755" w:rsidRPr="0023180F" w:rsidRDefault="00EC2755" w:rsidP="007312A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</w:rPr>
      </w:pPr>
      <w:r w:rsidRPr="0023180F">
        <w:rPr>
          <w:rFonts w:ascii="Times New Roman" w:hAnsi="Times New Roman" w:cs="Times New Roman"/>
          <w:b/>
        </w:rPr>
        <w:t xml:space="preserve"> DIRECTOR </w:t>
      </w:r>
    </w:p>
    <w:p w14:paraId="086B777E" w14:textId="77777777" w:rsidR="00EC2755" w:rsidRPr="0023180F" w:rsidRDefault="00EC2755" w:rsidP="007312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A964BF" w14:textId="77777777" w:rsidR="003D385B" w:rsidRPr="0023180F" w:rsidRDefault="003D385B" w:rsidP="007312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566F9C" w14:textId="77777777" w:rsidR="004A4C21" w:rsidRPr="0023180F" w:rsidRDefault="004A4C21" w:rsidP="007312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04A424" w14:textId="77777777" w:rsidR="004A4C21" w:rsidRPr="0023180F" w:rsidRDefault="004A4C21" w:rsidP="007312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B22A94" w14:textId="76112503" w:rsidR="004A4C21" w:rsidRDefault="00193A6F" w:rsidP="00193A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Oficio N° 2142, de 01.08.2016</w:t>
      </w:r>
    </w:p>
    <w:p w14:paraId="64965393" w14:textId="188AE26B" w:rsidR="00193A6F" w:rsidRDefault="00193A6F" w:rsidP="00193A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Subdirección Normativa</w:t>
      </w:r>
    </w:p>
    <w:p w14:paraId="2D638353" w14:textId="38C1ED3A" w:rsidR="00ED2C63" w:rsidRPr="0023180F" w:rsidRDefault="00193A6F" w:rsidP="00193A6F">
      <w:pPr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>Dpto. de Técnica Tributaria</w:t>
      </w:r>
    </w:p>
    <w:sectPr w:rsidR="00ED2C63" w:rsidRPr="0023180F" w:rsidSect="00AD5A3F">
      <w:headerReference w:type="default" r:id="rId8"/>
      <w:pgSz w:w="12240" w:h="18720" w:code="14"/>
      <w:pgMar w:top="1702" w:right="1701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61C75" w14:textId="77777777" w:rsidR="00EF5595" w:rsidRDefault="00EF5595" w:rsidP="00771282">
      <w:pPr>
        <w:spacing w:after="0" w:line="240" w:lineRule="auto"/>
      </w:pPr>
      <w:r>
        <w:separator/>
      </w:r>
    </w:p>
  </w:endnote>
  <w:endnote w:type="continuationSeparator" w:id="0">
    <w:p w14:paraId="7DC668F8" w14:textId="77777777" w:rsidR="00EF5595" w:rsidRDefault="00EF5595" w:rsidP="0077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B2963" w14:textId="77777777" w:rsidR="00EF5595" w:rsidRDefault="00EF5595" w:rsidP="00771282">
      <w:pPr>
        <w:spacing w:after="0" w:line="240" w:lineRule="auto"/>
      </w:pPr>
      <w:r>
        <w:separator/>
      </w:r>
    </w:p>
  </w:footnote>
  <w:footnote w:type="continuationSeparator" w:id="0">
    <w:p w14:paraId="0C36D421" w14:textId="77777777" w:rsidR="00EF5595" w:rsidRDefault="00EF5595" w:rsidP="0077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978568138"/>
      <w:docPartObj>
        <w:docPartGallery w:val="Page Numbers (Top of Page)"/>
        <w:docPartUnique/>
      </w:docPartObj>
    </w:sdtPr>
    <w:sdtEndPr/>
    <w:sdtContent>
      <w:p w14:paraId="2BAE4E84" w14:textId="77777777" w:rsidR="007312A7" w:rsidRPr="007312A7" w:rsidRDefault="007312A7">
        <w:pPr>
          <w:pStyle w:val="Encabezado"/>
          <w:jc w:val="center"/>
          <w:rPr>
            <w:rFonts w:ascii="Arial" w:hAnsi="Arial" w:cs="Arial"/>
            <w:sz w:val="16"/>
            <w:szCs w:val="16"/>
          </w:rPr>
        </w:pPr>
        <w:r w:rsidRPr="007312A7">
          <w:rPr>
            <w:rFonts w:ascii="Arial" w:hAnsi="Arial" w:cs="Arial"/>
            <w:sz w:val="16"/>
            <w:szCs w:val="16"/>
          </w:rPr>
          <w:fldChar w:fldCharType="begin"/>
        </w:r>
        <w:r w:rsidRPr="007312A7">
          <w:rPr>
            <w:rFonts w:ascii="Arial" w:hAnsi="Arial" w:cs="Arial"/>
            <w:sz w:val="16"/>
            <w:szCs w:val="16"/>
          </w:rPr>
          <w:instrText>PAGE   \* MERGEFORMAT</w:instrText>
        </w:r>
        <w:r w:rsidRPr="007312A7">
          <w:rPr>
            <w:rFonts w:ascii="Arial" w:hAnsi="Arial" w:cs="Arial"/>
            <w:sz w:val="16"/>
            <w:szCs w:val="16"/>
          </w:rPr>
          <w:fldChar w:fldCharType="separate"/>
        </w:r>
        <w:r w:rsidR="009A0DE5" w:rsidRPr="009A0DE5">
          <w:rPr>
            <w:rFonts w:ascii="Arial" w:hAnsi="Arial" w:cs="Arial"/>
            <w:noProof/>
            <w:sz w:val="16"/>
            <w:szCs w:val="16"/>
            <w:lang w:val="es-ES"/>
          </w:rPr>
          <w:t>2</w:t>
        </w:r>
        <w:r w:rsidRPr="007312A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906F2B2" w14:textId="77777777" w:rsidR="007312A7" w:rsidRPr="007312A7" w:rsidRDefault="007312A7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803"/>
    <w:multiLevelType w:val="hybridMultilevel"/>
    <w:tmpl w:val="52B206C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049D0"/>
    <w:multiLevelType w:val="hybridMultilevel"/>
    <w:tmpl w:val="D0F4A44E"/>
    <w:lvl w:ilvl="0" w:tplc="47304B9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50EBA"/>
    <w:multiLevelType w:val="hybridMultilevel"/>
    <w:tmpl w:val="141A8E1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0D26C7"/>
    <w:multiLevelType w:val="hybridMultilevel"/>
    <w:tmpl w:val="8CB20A4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CF6FC2"/>
    <w:multiLevelType w:val="hybridMultilevel"/>
    <w:tmpl w:val="D4AA1F76"/>
    <w:lvl w:ilvl="0" w:tplc="38BE1CD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2A97"/>
    <w:multiLevelType w:val="hybridMultilevel"/>
    <w:tmpl w:val="535AF4C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437F9"/>
    <w:multiLevelType w:val="hybridMultilevel"/>
    <w:tmpl w:val="3DE01F6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350BD6"/>
    <w:multiLevelType w:val="hybridMultilevel"/>
    <w:tmpl w:val="A712E79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011FFC"/>
    <w:multiLevelType w:val="hybridMultilevel"/>
    <w:tmpl w:val="545A87E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934485"/>
    <w:multiLevelType w:val="hybridMultilevel"/>
    <w:tmpl w:val="AA76E91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331594"/>
    <w:multiLevelType w:val="multilevel"/>
    <w:tmpl w:val="BDA26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11">
    <w:nsid w:val="414A7A8B"/>
    <w:multiLevelType w:val="hybridMultilevel"/>
    <w:tmpl w:val="B374EE9E"/>
    <w:lvl w:ilvl="0" w:tplc="AA805AA2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AB49DB"/>
    <w:multiLevelType w:val="hybridMultilevel"/>
    <w:tmpl w:val="C736FF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241DB"/>
    <w:multiLevelType w:val="hybridMultilevel"/>
    <w:tmpl w:val="AF724E56"/>
    <w:lvl w:ilvl="0" w:tplc="491AFF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12DD9"/>
    <w:multiLevelType w:val="hybridMultilevel"/>
    <w:tmpl w:val="A712E79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DC3480"/>
    <w:multiLevelType w:val="hybridMultilevel"/>
    <w:tmpl w:val="7AFE09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40A1B"/>
    <w:multiLevelType w:val="hybridMultilevel"/>
    <w:tmpl w:val="EC04DEA2"/>
    <w:lvl w:ilvl="0" w:tplc="A6CE9F5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EB15E7"/>
    <w:multiLevelType w:val="hybridMultilevel"/>
    <w:tmpl w:val="AD0AF3A8"/>
    <w:lvl w:ilvl="0" w:tplc="CEAAFC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C1558"/>
    <w:multiLevelType w:val="hybridMultilevel"/>
    <w:tmpl w:val="EF74BDB0"/>
    <w:lvl w:ilvl="0" w:tplc="A9C8E1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B5EE9"/>
    <w:multiLevelType w:val="hybridMultilevel"/>
    <w:tmpl w:val="1F2EABAA"/>
    <w:lvl w:ilvl="0" w:tplc="0C021DA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4C592F"/>
    <w:multiLevelType w:val="hybridMultilevel"/>
    <w:tmpl w:val="F3D6EA9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6F768C"/>
    <w:multiLevelType w:val="hybridMultilevel"/>
    <w:tmpl w:val="E51AC94C"/>
    <w:lvl w:ilvl="0" w:tplc="F43AD79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5274FD"/>
    <w:multiLevelType w:val="hybridMultilevel"/>
    <w:tmpl w:val="AA76E91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4C27C9"/>
    <w:multiLevelType w:val="hybridMultilevel"/>
    <w:tmpl w:val="4E1E2C44"/>
    <w:lvl w:ilvl="0" w:tplc="BD7CCCF4">
      <w:start w:val="10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"/>
  </w:num>
  <w:num w:numId="5">
    <w:abstractNumId w:val="23"/>
  </w:num>
  <w:num w:numId="6">
    <w:abstractNumId w:val="11"/>
  </w:num>
  <w:num w:numId="7">
    <w:abstractNumId w:val="10"/>
  </w:num>
  <w:num w:numId="8">
    <w:abstractNumId w:val="4"/>
  </w:num>
  <w:num w:numId="9">
    <w:abstractNumId w:val="13"/>
  </w:num>
  <w:num w:numId="10">
    <w:abstractNumId w:val="18"/>
  </w:num>
  <w:num w:numId="11">
    <w:abstractNumId w:val="17"/>
  </w:num>
  <w:num w:numId="12">
    <w:abstractNumId w:val="5"/>
  </w:num>
  <w:num w:numId="13">
    <w:abstractNumId w:val="12"/>
  </w:num>
  <w:num w:numId="14">
    <w:abstractNumId w:val="20"/>
  </w:num>
  <w:num w:numId="15">
    <w:abstractNumId w:val="2"/>
  </w:num>
  <w:num w:numId="16">
    <w:abstractNumId w:val="21"/>
  </w:num>
  <w:num w:numId="17">
    <w:abstractNumId w:val="6"/>
  </w:num>
  <w:num w:numId="18">
    <w:abstractNumId w:val="7"/>
  </w:num>
  <w:num w:numId="19">
    <w:abstractNumId w:val="14"/>
  </w:num>
  <w:num w:numId="20">
    <w:abstractNumId w:val="0"/>
  </w:num>
  <w:num w:numId="21">
    <w:abstractNumId w:val="22"/>
  </w:num>
  <w:num w:numId="22">
    <w:abstractNumId w:val="16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49"/>
    <w:rsid w:val="0000250D"/>
    <w:rsid w:val="000138D4"/>
    <w:rsid w:val="00020245"/>
    <w:rsid w:val="00020A91"/>
    <w:rsid w:val="00040F4F"/>
    <w:rsid w:val="000B2301"/>
    <w:rsid w:val="000B5CB6"/>
    <w:rsid w:val="000C08F3"/>
    <w:rsid w:val="000C12E0"/>
    <w:rsid w:val="000C28C0"/>
    <w:rsid w:val="000F2BF1"/>
    <w:rsid w:val="000F3015"/>
    <w:rsid w:val="000F53E7"/>
    <w:rsid w:val="00103B51"/>
    <w:rsid w:val="0010508B"/>
    <w:rsid w:val="00105EF6"/>
    <w:rsid w:val="001070EE"/>
    <w:rsid w:val="001126F0"/>
    <w:rsid w:val="001135A1"/>
    <w:rsid w:val="00122293"/>
    <w:rsid w:val="001378CA"/>
    <w:rsid w:val="00150233"/>
    <w:rsid w:val="001547E6"/>
    <w:rsid w:val="00154F26"/>
    <w:rsid w:val="00167018"/>
    <w:rsid w:val="0016729E"/>
    <w:rsid w:val="00172B93"/>
    <w:rsid w:val="00177373"/>
    <w:rsid w:val="00180A27"/>
    <w:rsid w:val="00185FBA"/>
    <w:rsid w:val="0019104B"/>
    <w:rsid w:val="00192929"/>
    <w:rsid w:val="00193A6F"/>
    <w:rsid w:val="001A48F8"/>
    <w:rsid w:val="001A5910"/>
    <w:rsid w:val="001B2812"/>
    <w:rsid w:val="001C1F0B"/>
    <w:rsid w:val="001C215D"/>
    <w:rsid w:val="001C223D"/>
    <w:rsid w:val="001D74E7"/>
    <w:rsid w:val="001E20F2"/>
    <w:rsid w:val="002023C8"/>
    <w:rsid w:val="002034B8"/>
    <w:rsid w:val="0020351B"/>
    <w:rsid w:val="00206160"/>
    <w:rsid w:val="00210F46"/>
    <w:rsid w:val="0021164C"/>
    <w:rsid w:val="002125A1"/>
    <w:rsid w:val="0023180F"/>
    <w:rsid w:val="00234F14"/>
    <w:rsid w:val="00237588"/>
    <w:rsid w:val="00237D37"/>
    <w:rsid w:val="00250D09"/>
    <w:rsid w:val="00257C75"/>
    <w:rsid w:val="00257EA3"/>
    <w:rsid w:val="00260913"/>
    <w:rsid w:val="002650EB"/>
    <w:rsid w:val="00266A1F"/>
    <w:rsid w:val="00277C6F"/>
    <w:rsid w:val="00294BAA"/>
    <w:rsid w:val="002A2CFD"/>
    <w:rsid w:val="002A6AE8"/>
    <w:rsid w:val="002B2B67"/>
    <w:rsid w:val="002C6D22"/>
    <w:rsid w:val="002D4C28"/>
    <w:rsid w:val="002E1260"/>
    <w:rsid w:val="002E1599"/>
    <w:rsid w:val="002F7BED"/>
    <w:rsid w:val="00302BE8"/>
    <w:rsid w:val="003038A1"/>
    <w:rsid w:val="00305494"/>
    <w:rsid w:val="00312D27"/>
    <w:rsid w:val="00315DD2"/>
    <w:rsid w:val="0033185E"/>
    <w:rsid w:val="003358B2"/>
    <w:rsid w:val="00335A6A"/>
    <w:rsid w:val="00336CAF"/>
    <w:rsid w:val="00340D97"/>
    <w:rsid w:val="003433B9"/>
    <w:rsid w:val="00346D53"/>
    <w:rsid w:val="00362A15"/>
    <w:rsid w:val="00365336"/>
    <w:rsid w:val="0037206D"/>
    <w:rsid w:val="003730A3"/>
    <w:rsid w:val="00381899"/>
    <w:rsid w:val="003B6ABF"/>
    <w:rsid w:val="003D385B"/>
    <w:rsid w:val="003D7717"/>
    <w:rsid w:val="003E07BD"/>
    <w:rsid w:val="003E1A4D"/>
    <w:rsid w:val="003E428F"/>
    <w:rsid w:val="003F009E"/>
    <w:rsid w:val="003F2B81"/>
    <w:rsid w:val="004179D1"/>
    <w:rsid w:val="00417BB7"/>
    <w:rsid w:val="00424419"/>
    <w:rsid w:val="00443EF3"/>
    <w:rsid w:val="00444DCA"/>
    <w:rsid w:val="004475AE"/>
    <w:rsid w:val="004517F7"/>
    <w:rsid w:val="004547C9"/>
    <w:rsid w:val="004560F7"/>
    <w:rsid w:val="00457041"/>
    <w:rsid w:val="00461744"/>
    <w:rsid w:val="00476292"/>
    <w:rsid w:val="004800C5"/>
    <w:rsid w:val="00481993"/>
    <w:rsid w:val="0049256C"/>
    <w:rsid w:val="004941C3"/>
    <w:rsid w:val="00496256"/>
    <w:rsid w:val="004A44D2"/>
    <w:rsid w:val="004A4C21"/>
    <w:rsid w:val="004A7201"/>
    <w:rsid w:val="004B58BD"/>
    <w:rsid w:val="004C2928"/>
    <w:rsid w:val="004C64C9"/>
    <w:rsid w:val="004D08D1"/>
    <w:rsid w:val="004D7DB7"/>
    <w:rsid w:val="004E7EE7"/>
    <w:rsid w:val="00503999"/>
    <w:rsid w:val="00503B76"/>
    <w:rsid w:val="00516B07"/>
    <w:rsid w:val="005252D1"/>
    <w:rsid w:val="00546C9D"/>
    <w:rsid w:val="00552703"/>
    <w:rsid w:val="00563285"/>
    <w:rsid w:val="0056680C"/>
    <w:rsid w:val="005A0CBF"/>
    <w:rsid w:val="005A464C"/>
    <w:rsid w:val="005B2960"/>
    <w:rsid w:val="005B3ACB"/>
    <w:rsid w:val="005C3E23"/>
    <w:rsid w:val="005D7255"/>
    <w:rsid w:val="005E578C"/>
    <w:rsid w:val="005F2DB4"/>
    <w:rsid w:val="005F58E8"/>
    <w:rsid w:val="00601F02"/>
    <w:rsid w:val="0060593F"/>
    <w:rsid w:val="00623BF8"/>
    <w:rsid w:val="0063797A"/>
    <w:rsid w:val="00643B09"/>
    <w:rsid w:val="00644553"/>
    <w:rsid w:val="00654289"/>
    <w:rsid w:val="00657B67"/>
    <w:rsid w:val="00675734"/>
    <w:rsid w:val="0068179B"/>
    <w:rsid w:val="00684136"/>
    <w:rsid w:val="00693E92"/>
    <w:rsid w:val="00697267"/>
    <w:rsid w:val="006A386E"/>
    <w:rsid w:val="006B1DE4"/>
    <w:rsid w:val="006B3BC5"/>
    <w:rsid w:val="006C36D7"/>
    <w:rsid w:val="006C5C07"/>
    <w:rsid w:val="006D0136"/>
    <w:rsid w:val="006D04E5"/>
    <w:rsid w:val="006D1C2B"/>
    <w:rsid w:val="006D305C"/>
    <w:rsid w:val="006D5D2F"/>
    <w:rsid w:val="006D7BB1"/>
    <w:rsid w:val="006E1083"/>
    <w:rsid w:val="006E2D0F"/>
    <w:rsid w:val="007001C1"/>
    <w:rsid w:val="007034D3"/>
    <w:rsid w:val="00707898"/>
    <w:rsid w:val="00712155"/>
    <w:rsid w:val="00713AFD"/>
    <w:rsid w:val="00720CE4"/>
    <w:rsid w:val="007217F7"/>
    <w:rsid w:val="0072589C"/>
    <w:rsid w:val="007312A7"/>
    <w:rsid w:val="00731C81"/>
    <w:rsid w:val="00732251"/>
    <w:rsid w:val="0073668D"/>
    <w:rsid w:val="007436E7"/>
    <w:rsid w:val="00743949"/>
    <w:rsid w:val="00743EAE"/>
    <w:rsid w:val="007466CD"/>
    <w:rsid w:val="00752FD2"/>
    <w:rsid w:val="00753651"/>
    <w:rsid w:val="00762214"/>
    <w:rsid w:val="00766BB8"/>
    <w:rsid w:val="00771282"/>
    <w:rsid w:val="00792472"/>
    <w:rsid w:val="00793CB2"/>
    <w:rsid w:val="00796957"/>
    <w:rsid w:val="007B2365"/>
    <w:rsid w:val="007B37C9"/>
    <w:rsid w:val="007C4523"/>
    <w:rsid w:val="007C4F57"/>
    <w:rsid w:val="007D07D7"/>
    <w:rsid w:val="007D1CBA"/>
    <w:rsid w:val="007F0463"/>
    <w:rsid w:val="007F08AA"/>
    <w:rsid w:val="007F49FA"/>
    <w:rsid w:val="007F5C19"/>
    <w:rsid w:val="00810926"/>
    <w:rsid w:val="00810C38"/>
    <w:rsid w:val="00814AF4"/>
    <w:rsid w:val="00814D02"/>
    <w:rsid w:val="00820164"/>
    <w:rsid w:val="00830749"/>
    <w:rsid w:val="008347DC"/>
    <w:rsid w:val="00836465"/>
    <w:rsid w:val="00840C95"/>
    <w:rsid w:val="00851A4E"/>
    <w:rsid w:val="00860C3C"/>
    <w:rsid w:val="008652C5"/>
    <w:rsid w:val="00866E16"/>
    <w:rsid w:val="00870693"/>
    <w:rsid w:val="00881049"/>
    <w:rsid w:val="00885B76"/>
    <w:rsid w:val="008915CD"/>
    <w:rsid w:val="008938B9"/>
    <w:rsid w:val="00894678"/>
    <w:rsid w:val="008949A6"/>
    <w:rsid w:val="008A50EA"/>
    <w:rsid w:val="008B256B"/>
    <w:rsid w:val="008C147C"/>
    <w:rsid w:val="008C7405"/>
    <w:rsid w:val="008D4F68"/>
    <w:rsid w:val="008E55E0"/>
    <w:rsid w:val="008E656E"/>
    <w:rsid w:val="00901FF9"/>
    <w:rsid w:val="009261C1"/>
    <w:rsid w:val="00931DCA"/>
    <w:rsid w:val="009403A4"/>
    <w:rsid w:val="00945979"/>
    <w:rsid w:val="009473E7"/>
    <w:rsid w:val="009548AC"/>
    <w:rsid w:val="00967E69"/>
    <w:rsid w:val="00980C39"/>
    <w:rsid w:val="00982E6C"/>
    <w:rsid w:val="009855EF"/>
    <w:rsid w:val="0098669E"/>
    <w:rsid w:val="009A0DE5"/>
    <w:rsid w:val="009B0951"/>
    <w:rsid w:val="009B12FA"/>
    <w:rsid w:val="009C0DAB"/>
    <w:rsid w:val="009C1BE2"/>
    <w:rsid w:val="009C505B"/>
    <w:rsid w:val="009E5A46"/>
    <w:rsid w:val="00A029FA"/>
    <w:rsid w:val="00A07D04"/>
    <w:rsid w:val="00A122E6"/>
    <w:rsid w:val="00A15BC1"/>
    <w:rsid w:val="00A20C1D"/>
    <w:rsid w:val="00A211A0"/>
    <w:rsid w:val="00A24F64"/>
    <w:rsid w:val="00A2601E"/>
    <w:rsid w:val="00A42073"/>
    <w:rsid w:val="00A63B55"/>
    <w:rsid w:val="00A64164"/>
    <w:rsid w:val="00A728CF"/>
    <w:rsid w:val="00A84E47"/>
    <w:rsid w:val="00AA0E5B"/>
    <w:rsid w:val="00AA33C4"/>
    <w:rsid w:val="00AC1FD0"/>
    <w:rsid w:val="00AD5A3F"/>
    <w:rsid w:val="00AD5B22"/>
    <w:rsid w:val="00AE3560"/>
    <w:rsid w:val="00AF1A62"/>
    <w:rsid w:val="00B00E1E"/>
    <w:rsid w:val="00B16D0D"/>
    <w:rsid w:val="00B26918"/>
    <w:rsid w:val="00B40327"/>
    <w:rsid w:val="00B41C4A"/>
    <w:rsid w:val="00B427DF"/>
    <w:rsid w:val="00B601B7"/>
    <w:rsid w:val="00B62440"/>
    <w:rsid w:val="00B65963"/>
    <w:rsid w:val="00B71690"/>
    <w:rsid w:val="00B72D43"/>
    <w:rsid w:val="00B82C69"/>
    <w:rsid w:val="00B83670"/>
    <w:rsid w:val="00B94390"/>
    <w:rsid w:val="00B94D86"/>
    <w:rsid w:val="00B956AC"/>
    <w:rsid w:val="00B95E91"/>
    <w:rsid w:val="00BA11FC"/>
    <w:rsid w:val="00BA50DC"/>
    <w:rsid w:val="00BA7452"/>
    <w:rsid w:val="00BB2A9F"/>
    <w:rsid w:val="00BB4C2D"/>
    <w:rsid w:val="00BC71A5"/>
    <w:rsid w:val="00BD1442"/>
    <w:rsid w:val="00BD4914"/>
    <w:rsid w:val="00BE125E"/>
    <w:rsid w:val="00BF5475"/>
    <w:rsid w:val="00BF7A72"/>
    <w:rsid w:val="00C07BF7"/>
    <w:rsid w:val="00C13AC1"/>
    <w:rsid w:val="00C13EAE"/>
    <w:rsid w:val="00C1526B"/>
    <w:rsid w:val="00C15BFB"/>
    <w:rsid w:val="00C2681F"/>
    <w:rsid w:val="00C31351"/>
    <w:rsid w:val="00C3247A"/>
    <w:rsid w:val="00C42329"/>
    <w:rsid w:val="00C45DF5"/>
    <w:rsid w:val="00C570AF"/>
    <w:rsid w:val="00C726A4"/>
    <w:rsid w:val="00CB3CCA"/>
    <w:rsid w:val="00CC07F4"/>
    <w:rsid w:val="00CC6A50"/>
    <w:rsid w:val="00CD7CCC"/>
    <w:rsid w:val="00CF09A1"/>
    <w:rsid w:val="00CF5139"/>
    <w:rsid w:val="00D01DFB"/>
    <w:rsid w:val="00D06B2B"/>
    <w:rsid w:val="00D14ADA"/>
    <w:rsid w:val="00D222F3"/>
    <w:rsid w:val="00D255D1"/>
    <w:rsid w:val="00D255E6"/>
    <w:rsid w:val="00D35116"/>
    <w:rsid w:val="00D36D29"/>
    <w:rsid w:val="00D42FB5"/>
    <w:rsid w:val="00D5009F"/>
    <w:rsid w:val="00D60346"/>
    <w:rsid w:val="00D616C2"/>
    <w:rsid w:val="00D62A4F"/>
    <w:rsid w:val="00D64ACD"/>
    <w:rsid w:val="00D73578"/>
    <w:rsid w:val="00D84157"/>
    <w:rsid w:val="00D84983"/>
    <w:rsid w:val="00D864F1"/>
    <w:rsid w:val="00D93E5E"/>
    <w:rsid w:val="00D93ED4"/>
    <w:rsid w:val="00D94382"/>
    <w:rsid w:val="00DA17C6"/>
    <w:rsid w:val="00DA5C30"/>
    <w:rsid w:val="00DA65FF"/>
    <w:rsid w:val="00DB42AE"/>
    <w:rsid w:val="00DD027E"/>
    <w:rsid w:val="00DF0111"/>
    <w:rsid w:val="00DF4F81"/>
    <w:rsid w:val="00DF5662"/>
    <w:rsid w:val="00E26558"/>
    <w:rsid w:val="00E41A3A"/>
    <w:rsid w:val="00E431A5"/>
    <w:rsid w:val="00E60804"/>
    <w:rsid w:val="00E65F56"/>
    <w:rsid w:val="00E731B1"/>
    <w:rsid w:val="00E80A51"/>
    <w:rsid w:val="00E8434B"/>
    <w:rsid w:val="00E84A99"/>
    <w:rsid w:val="00E87963"/>
    <w:rsid w:val="00E907FA"/>
    <w:rsid w:val="00E90DDD"/>
    <w:rsid w:val="00E922F3"/>
    <w:rsid w:val="00E9661E"/>
    <w:rsid w:val="00EA066B"/>
    <w:rsid w:val="00EA3BF0"/>
    <w:rsid w:val="00EA570E"/>
    <w:rsid w:val="00EB304F"/>
    <w:rsid w:val="00EB4F7F"/>
    <w:rsid w:val="00EC2755"/>
    <w:rsid w:val="00EC680E"/>
    <w:rsid w:val="00EC7997"/>
    <w:rsid w:val="00ED2C63"/>
    <w:rsid w:val="00ED4DC2"/>
    <w:rsid w:val="00EE26A7"/>
    <w:rsid w:val="00EE510A"/>
    <w:rsid w:val="00EF0937"/>
    <w:rsid w:val="00EF5595"/>
    <w:rsid w:val="00EF65CF"/>
    <w:rsid w:val="00F071CC"/>
    <w:rsid w:val="00F07E0A"/>
    <w:rsid w:val="00F104B1"/>
    <w:rsid w:val="00F119FD"/>
    <w:rsid w:val="00F16FE6"/>
    <w:rsid w:val="00F25CE9"/>
    <w:rsid w:val="00F317B8"/>
    <w:rsid w:val="00F33364"/>
    <w:rsid w:val="00F5412E"/>
    <w:rsid w:val="00F7441C"/>
    <w:rsid w:val="00F75AB4"/>
    <w:rsid w:val="00F83D65"/>
    <w:rsid w:val="00F84DB9"/>
    <w:rsid w:val="00F90E73"/>
    <w:rsid w:val="00F96CA4"/>
    <w:rsid w:val="00FA1232"/>
    <w:rsid w:val="00FB406B"/>
    <w:rsid w:val="00FB558C"/>
    <w:rsid w:val="00FC12A1"/>
    <w:rsid w:val="00FC2B3B"/>
    <w:rsid w:val="00FC3CF8"/>
    <w:rsid w:val="00FD6525"/>
    <w:rsid w:val="00FE001A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3059"/>
  <w15:chartTrackingRefBased/>
  <w15:docId w15:val="{A1BE0D9E-E8A5-4342-B81F-E75E1869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A122E6"/>
    <w:pPr>
      <w:keepNext/>
      <w:spacing w:after="0" w:line="240" w:lineRule="auto"/>
      <w:ind w:left="709" w:hanging="709"/>
      <w:outlineLvl w:val="2"/>
    </w:pPr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122E6"/>
    <w:pPr>
      <w:keepNext/>
      <w:spacing w:after="0" w:line="240" w:lineRule="auto"/>
      <w:ind w:left="851" w:firstLine="567"/>
      <w:outlineLvl w:val="3"/>
    </w:pPr>
    <w:rPr>
      <w:rFonts w:ascii="Arial" w:eastAsia="Times New Roman" w:hAnsi="Arial" w:cs="Arial"/>
      <w:b/>
      <w:bCs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6D5D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D5D2F"/>
    <w:rPr>
      <w:rFonts w:ascii="Consolas" w:hAnsi="Consolas"/>
      <w:sz w:val="20"/>
      <w:szCs w:val="20"/>
    </w:rPr>
  </w:style>
  <w:style w:type="paragraph" w:customStyle="1" w:styleId="j">
    <w:name w:val="j"/>
    <w:basedOn w:val="Normal"/>
    <w:rsid w:val="00C4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acep">
    <w:name w:val="n_acep"/>
    <w:basedOn w:val="Fuentedeprrafopredeter"/>
    <w:rsid w:val="00C42329"/>
  </w:style>
  <w:style w:type="character" w:customStyle="1" w:styleId="apple-converted-space">
    <w:name w:val="apple-converted-space"/>
    <w:basedOn w:val="Fuentedeprrafopredeter"/>
    <w:rsid w:val="00C42329"/>
  </w:style>
  <w:style w:type="paragraph" w:styleId="Textonotapie">
    <w:name w:val="footnote text"/>
    <w:basedOn w:val="Normal"/>
    <w:link w:val="TextonotapieCar"/>
    <w:uiPriority w:val="99"/>
    <w:unhideWhenUsed/>
    <w:rsid w:val="007712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712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7712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1A3A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CB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A122E6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122E6"/>
    <w:rPr>
      <w:rFonts w:ascii="Arial" w:eastAsia="Times New Roman" w:hAnsi="Arial" w:cs="Arial"/>
      <w:b/>
      <w:bCs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122E6"/>
    <w:pPr>
      <w:spacing w:after="0" w:line="240" w:lineRule="auto"/>
      <w:ind w:left="709" w:hanging="709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122E6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F49FA"/>
    <w:pPr>
      <w:spacing w:before="240" w:after="24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Default">
    <w:name w:val="Default"/>
    <w:rsid w:val="00335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66A1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943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43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43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43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4382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87069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31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2A7"/>
  </w:style>
  <w:style w:type="paragraph" w:styleId="Piedepgina">
    <w:name w:val="footer"/>
    <w:basedOn w:val="Normal"/>
    <w:link w:val="PiedepginaCar"/>
    <w:uiPriority w:val="99"/>
    <w:unhideWhenUsed/>
    <w:rsid w:val="00731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2A7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80C3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730D-7480-478C-B748-AB0FFEBC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Impuestos Internos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Mildred Millicent Bull Herenu</dc:creator>
  <cp:keywords/>
  <dc:description/>
  <cp:lastModifiedBy>Maria Paz Borquez Riquelme</cp:lastModifiedBy>
  <cp:revision>6</cp:revision>
  <cp:lastPrinted>2016-07-22T14:04:00Z</cp:lastPrinted>
  <dcterms:created xsi:type="dcterms:W3CDTF">2016-08-01T15:27:00Z</dcterms:created>
  <dcterms:modified xsi:type="dcterms:W3CDTF">2016-08-31T15:33:00Z</dcterms:modified>
</cp:coreProperties>
</file>